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348E7" w14:textId="10B287C8" w:rsidR="00A275AA" w:rsidRPr="00450A00" w:rsidRDefault="00A275AA" w:rsidP="00450A00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450A00">
        <w:rPr>
          <w:rFonts w:ascii="Calibri" w:hAnsi="Calibri" w:cs="Calibri"/>
          <w:b/>
          <w:bCs/>
          <w:sz w:val="28"/>
          <w:szCs w:val="28"/>
        </w:rPr>
        <w:t xml:space="preserve">Investigation of </w:t>
      </w:r>
      <w:r w:rsidR="00450A00">
        <w:rPr>
          <w:rFonts w:ascii="Calibri" w:hAnsi="Calibri" w:cs="Calibri"/>
          <w:b/>
          <w:bCs/>
          <w:sz w:val="28"/>
          <w:szCs w:val="28"/>
        </w:rPr>
        <w:t>g</w:t>
      </w:r>
      <w:r w:rsidRPr="00450A00">
        <w:rPr>
          <w:rFonts w:ascii="Calibri" w:hAnsi="Calibri" w:cs="Calibri"/>
          <w:b/>
          <w:bCs/>
          <w:sz w:val="28"/>
          <w:szCs w:val="28"/>
        </w:rPr>
        <w:t xml:space="preserve">roundwater </w:t>
      </w:r>
      <w:r w:rsidR="00450A00">
        <w:rPr>
          <w:rFonts w:ascii="Calibri" w:hAnsi="Calibri" w:cs="Calibri"/>
          <w:b/>
          <w:bCs/>
          <w:sz w:val="28"/>
          <w:szCs w:val="28"/>
        </w:rPr>
        <w:t>s</w:t>
      </w:r>
      <w:r w:rsidRPr="00450A00">
        <w:rPr>
          <w:rFonts w:ascii="Calibri" w:hAnsi="Calibri" w:cs="Calibri"/>
          <w:b/>
          <w:bCs/>
          <w:sz w:val="28"/>
          <w:szCs w:val="28"/>
        </w:rPr>
        <w:t xml:space="preserve">ystem around the Tham Luang cave using </w:t>
      </w:r>
      <w:r w:rsidR="00450A00">
        <w:rPr>
          <w:rFonts w:ascii="Calibri" w:hAnsi="Calibri" w:cs="Calibri"/>
          <w:b/>
          <w:bCs/>
          <w:sz w:val="28"/>
          <w:szCs w:val="28"/>
        </w:rPr>
        <w:t>i</w:t>
      </w:r>
      <w:r w:rsidRPr="00450A00">
        <w:rPr>
          <w:rFonts w:ascii="Calibri" w:hAnsi="Calibri" w:cs="Calibri"/>
          <w:b/>
          <w:bCs/>
          <w:sz w:val="28"/>
          <w:szCs w:val="28"/>
        </w:rPr>
        <w:t xml:space="preserve">sotope </w:t>
      </w:r>
      <w:r w:rsidR="00450A00">
        <w:rPr>
          <w:rFonts w:ascii="Calibri" w:hAnsi="Calibri" w:cs="Calibri"/>
          <w:b/>
          <w:bCs/>
          <w:sz w:val="28"/>
          <w:szCs w:val="28"/>
        </w:rPr>
        <w:t>t</w:t>
      </w:r>
      <w:r w:rsidRPr="00450A00">
        <w:rPr>
          <w:rFonts w:ascii="Calibri" w:hAnsi="Calibri" w:cs="Calibri"/>
          <w:b/>
          <w:bCs/>
          <w:sz w:val="28"/>
          <w:szCs w:val="28"/>
        </w:rPr>
        <w:t>echniques</w:t>
      </w:r>
    </w:p>
    <w:p w14:paraId="68C121EB" w14:textId="77777777" w:rsidR="00E269DB" w:rsidRPr="00797CCF" w:rsidRDefault="00E269DB" w:rsidP="00450A00">
      <w:pPr>
        <w:rPr>
          <w:rFonts w:ascii="Calibri" w:hAnsi="Calibri" w:cs="Calibri"/>
        </w:rPr>
      </w:pPr>
    </w:p>
    <w:p w14:paraId="656164B8" w14:textId="5328D7CD" w:rsidR="000B0374" w:rsidRPr="00450A00" w:rsidRDefault="00751396" w:rsidP="00450A00">
      <w:pPr>
        <w:jc w:val="thaiDistribute"/>
        <w:rPr>
          <w:rFonts w:ascii="Calibri" w:hAnsi="Calibri" w:cs="Calibri"/>
        </w:rPr>
      </w:pPr>
      <w:r w:rsidRPr="00797CCF">
        <w:rPr>
          <w:rFonts w:ascii="Calibri" w:hAnsi="Calibri" w:cs="Calibri"/>
          <w:spacing w:val="-6"/>
        </w:rPr>
        <w:t>Kiattipong Kamdee</w:t>
      </w:r>
      <w:r w:rsidRPr="00797CCF">
        <w:rPr>
          <w:rFonts w:ascii="Calibri" w:hAnsi="Calibri" w:cs="Calibri"/>
          <w:spacing w:val="-6"/>
          <w:vertAlign w:val="superscript"/>
        </w:rPr>
        <w:t>1</w:t>
      </w:r>
      <w:r w:rsidR="00797CCF">
        <w:rPr>
          <w:rFonts w:ascii="Calibri" w:hAnsi="Calibri" w:cs="Calibri"/>
          <w:spacing w:val="-6"/>
          <w:vertAlign w:val="superscript"/>
        </w:rPr>
        <w:t>,</w:t>
      </w:r>
      <w:r w:rsidR="00797CCF" w:rsidRPr="00797CCF">
        <w:rPr>
          <w:rFonts w:ascii="Calibri" w:hAnsi="Calibri" w:cs="Calibri"/>
          <w:spacing w:val="-6"/>
        </w:rPr>
        <w:t>*</w:t>
      </w:r>
      <w:r w:rsidR="00450A00" w:rsidRPr="00797CCF">
        <w:rPr>
          <w:rFonts w:ascii="Calibri" w:hAnsi="Calibri" w:cs="Calibri"/>
          <w:spacing w:val="-6"/>
        </w:rPr>
        <w:t>,</w:t>
      </w:r>
      <w:r w:rsidRPr="00797CCF">
        <w:rPr>
          <w:rFonts w:ascii="Calibri" w:hAnsi="Calibri" w:cs="Calibri"/>
          <w:spacing w:val="-6"/>
        </w:rPr>
        <w:t xml:space="preserve"> Chalermpong Polee</w:t>
      </w:r>
      <w:r w:rsidRPr="00797CCF">
        <w:rPr>
          <w:rFonts w:ascii="Calibri" w:hAnsi="Calibri" w:cs="Calibri"/>
          <w:spacing w:val="-6"/>
          <w:vertAlign w:val="superscript"/>
        </w:rPr>
        <w:t>1</w:t>
      </w:r>
      <w:r w:rsidR="00450A00" w:rsidRPr="00797CCF">
        <w:rPr>
          <w:rFonts w:ascii="Calibri" w:hAnsi="Calibri" w:cs="Calibri"/>
          <w:spacing w:val="-6"/>
        </w:rPr>
        <w:t>,</w:t>
      </w:r>
      <w:r w:rsidRPr="00797CCF">
        <w:rPr>
          <w:rFonts w:ascii="Calibri" w:hAnsi="Calibri" w:cs="Calibri"/>
          <w:spacing w:val="-6"/>
        </w:rPr>
        <w:t xml:space="preserve"> Monthon Yongprawat</w:t>
      </w:r>
      <w:r w:rsidRPr="00797CCF">
        <w:rPr>
          <w:rFonts w:ascii="Calibri" w:hAnsi="Calibri" w:cs="Calibri"/>
          <w:spacing w:val="-6"/>
          <w:vertAlign w:val="superscript"/>
        </w:rPr>
        <w:t>1</w:t>
      </w:r>
      <w:r w:rsidR="00450A00" w:rsidRPr="00797CCF">
        <w:rPr>
          <w:rFonts w:ascii="Calibri" w:hAnsi="Calibri" w:cs="Calibri"/>
          <w:spacing w:val="-6"/>
        </w:rPr>
        <w:t>,</w:t>
      </w:r>
      <w:r w:rsidRPr="00797CCF">
        <w:rPr>
          <w:rFonts w:ascii="Calibri" w:hAnsi="Calibri" w:cs="Calibri"/>
          <w:spacing w:val="-6"/>
        </w:rPr>
        <w:t xml:space="preserve"> Chakrit Saengkorakot</w:t>
      </w:r>
      <w:r w:rsidRPr="00797CCF">
        <w:rPr>
          <w:rFonts w:ascii="Calibri" w:hAnsi="Calibri" w:cs="Calibri"/>
          <w:spacing w:val="-6"/>
          <w:vertAlign w:val="superscript"/>
        </w:rPr>
        <w:t>1</w:t>
      </w:r>
      <w:r w:rsidR="00450A00" w:rsidRPr="00797CCF">
        <w:rPr>
          <w:rFonts w:ascii="Calibri" w:hAnsi="Calibri" w:cs="Calibri"/>
          <w:spacing w:val="-6"/>
        </w:rPr>
        <w:t>,</w:t>
      </w:r>
      <w:r w:rsidRPr="00797CCF">
        <w:rPr>
          <w:rFonts w:ascii="Calibri" w:hAnsi="Calibri" w:cs="Calibri"/>
          <w:spacing w:val="-6"/>
        </w:rPr>
        <w:t xml:space="preserve"> Patchareeya</w:t>
      </w:r>
      <w:r w:rsidRPr="00450A00">
        <w:rPr>
          <w:rFonts w:ascii="Calibri" w:hAnsi="Calibri" w:cs="Calibri"/>
        </w:rPr>
        <w:t xml:space="preserve"> Chanruang</w:t>
      </w:r>
      <w:r w:rsidRPr="00450A00">
        <w:rPr>
          <w:rFonts w:ascii="Calibri" w:hAnsi="Calibri" w:cs="Calibri"/>
          <w:vertAlign w:val="superscript"/>
        </w:rPr>
        <w:t>1</w:t>
      </w:r>
      <w:r w:rsidR="00450A00">
        <w:rPr>
          <w:rFonts w:ascii="Calibri" w:hAnsi="Calibri" w:cs="Calibri"/>
        </w:rPr>
        <w:t>,</w:t>
      </w:r>
      <w:r w:rsidRPr="00450A00">
        <w:rPr>
          <w:rFonts w:ascii="Calibri" w:hAnsi="Calibri" w:cs="Calibri"/>
        </w:rPr>
        <w:t xml:space="preserve"> Nichtima Uapoonphol</w:t>
      </w:r>
      <w:r w:rsidRPr="00450A00">
        <w:rPr>
          <w:rFonts w:ascii="Calibri" w:hAnsi="Calibri" w:cs="Calibri"/>
          <w:vertAlign w:val="superscript"/>
        </w:rPr>
        <w:t>1</w:t>
      </w:r>
      <w:r w:rsidR="00450A00">
        <w:rPr>
          <w:rFonts w:ascii="Calibri" w:hAnsi="Calibri" w:cs="Calibri"/>
        </w:rPr>
        <w:t>,</w:t>
      </w:r>
      <w:r w:rsidRPr="00450A00">
        <w:rPr>
          <w:rFonts w:ascii="Calibri" w:hAnsi="Calibri" w:cs="Calibri"/>
        </w:rPr>
        <w:t xml:space="preserve"> </w:t>
      </w:r>
      <w:r w:rsidR="000B0374" w:rsidRPr="00450A00">
        <w:rPr>
          <w:rFonts w:ascii="Calibri" w:hAnsi="Calibri" w:cs="Calibri"/>
        </w:rPr>
        <w:t>Vanachawan</w:t>
      </w:r>
      <w:r w:rsidR="00981F75" w:rsidRPr="00450A00">
        <w:rPr>
          <w:rFonts w:ascii="Calibri" w:hAnsi="Calibri" w:cs="Calibri"/>
        </w:rPr>
        <w:t xml:space="preserve"> </w:t>
      </w:r>
      <w:r w:rsidR="000B0374" w:rsidRPr="00450A00">
        <w:rPr>
          <w:rFonts w:ascii="Calibri" w:hAnsi="Calibri" w:cs="Calibri"/>
        </w:rPr>
        <w:t>Hunyek</w:t>
      </w:r>
      <w:r w:rsidRPr="00450A00">
        <w:rPr>
          <w:rFonts w:ascii="Calibri" w:hAnsi="Calibri" w:cs="Calibri"/>
          <w:vertAlign w:val="superscript"/>
        </w:rPr>
        <w:t>2</w:t>
      </w:r>
      <w:r w:rsidR="00450A00">
        <w:rPr>
          <w:rFonts w:ascii="Calibri" w:hAnsi="Calibri" w:cs="Calibri"/>
        </w:rPr>
        <w:t>,</w:t>
      </w:r>
      <w:r w:rsidR="00981F75" w:rsidRPr="00450A00">
        <w:rPr>
          <w:rFonts w:ascii="Calibri" w:hAnsi="Calibri" w:cs="Calibri"/>
        </w:rPr>
        <w:t xml:space="preserve"> </w:t>
      </w:r>
      <w:r w:rsidR="000B0374" w:rsidRPr="00450A00">
        <w:rPr>
          <w:rFonts w:ascii="Calibri" w:hAnsi="Calibri" w:cs="Calibri"/>
        </w:rPr>
        <w:t>Ocpasorn</w:t>
      </w:r>
      <w:r w:rsidR="00981F75" w:rsidRPr="00450A00">
        <w:rPr>
          <w:rFonts w:ascii="Calibri" w:hAnsi="Calibri" w:cs="Calibri"/>
        </w:rPr>
        <w:t xml:space="preserve"> </w:t>
      </w:r>
      <w:r w:rsidR="000B0374" w:rsidRPr="00450A00">
        <w:rPr>
          <w:rFonts w:ascii="Calibri" w:hAnsi="Calibri" w:cs="Calibri"/>
        </w:rPr>
        <w:t>Occarach</w:t>
      </w:r>
      <w:r w:rsidRPr="00450A00">
        <w:rPr>
          <w:rFonts w:ascii="Calibri" w:hAnsi="Calibri" w:cs="Calibri"/>
          <w:vertAlign w:val="superscript"/>
        </w:rPr>
        <w:t>2</w:t>
      </w:r>
      <w:r w:rsidR="00450A00">
        <w:rPr>
          <w:rFonts w:ascii="Calibri" w:hAnsi="Calibri" w:cs="Calibri"/>
        </w:rPr>
        <w:t>,</w:t>
      </w:r>
      <w:r w:rsidR="00981F75" w:rsidRPr="00450A00">
        <w:rPr>
          <w:rFonts w:ascii="Calibri" w:hAnsi="Calibri" w:cs="Calibri"/>
        </w:rPr>
        <w:t xml:space="preserve"> </w:t>
      </w:r>
      <w:r w:rsidR="00DE26F7" w:rsidRPr="00450A00">
        <w:rPr>
          <w:rFonts w:ascii="Calibri" w:hAnsi="Calibri" w:cs="Calibri"/>
        </w:rPr>
        <w:t>Jirateep Yotmaw</w:t>
      </w:r>
      <w:r w:rsidR="00DE26F7" w:rsidRPr="00450A00">
        <w:rPr>
          <w:rFonts w:ascii="Calibri" w:hAnsi="Calibri" w:cs="Calibri"/>
          <w:vertAlign w:val="superscript"/>
        </w:rPr>
        <w:t>2</w:t>
      </w:r>
    </w:p>
    <w:p w14:paraId="17C53D98" w14:textId="77777777" w:rsidR="00E269DB" w:rsidRPr="00797CCF" w:rsidRDefault="00E269DB" w:rsidP="00450A00">
      <w:pPr>
        <w:rPr>
          <w:rFonts w:ascii="Calibri" w:hAnsi="Calibri" w:cs="Calibri"/>
        </w:rPr>
      </w:pPr>
    </w:p>
    <w:p w14:paraId="55BBBA80" w14:textId="53B31393" w:rsidR="00751396" w:rsidRPr="00450A00" w:rsidRDefault="000B0374" w:rsidP="00450A00">
      <w:pPr>
        <w:tabs>
          <w:tab w:val="left" w:pos="142"/>
        </w:tabs>
        <w:ind w:left="142" w:hanging="142"/>
        <w:jc w:val="thaiDistribute"/>
        <w:rPr>
          <w:rFonts w:ascii="Calibri" w:hAnsi="Calibri" w:cs="Calibri"/>
          <w:lang w:val="en-US"/>
        </w:rPr>
      </w:pPr>
      <w:r w:rsidRPr="00450A00">
        <w:rPr>
          <w:rFonts w:ascii="Calibri" w:hAnsi="Calibri" w:cs="Calibri"/>
          <w:vertAlign w:val="superscript"/>
          <w:lang w:val="en-US"/>
        </w:rPr>
        <w:t>1</w:t>
      </w:r>
      <w:r w:rsidR="00450A00">
        <w:rPr>
          <w:rFonts w:ascii="Calibri" w:hAnsi="Calibri" w:cs="Calibri"/>
          <w:lang w:val="en-US"/>
        </w:rPr>
        <w:tab/>
      </w:r>
      <w:r w:rsidR="00751396" w:rsidRPr="00450A00">
        <w:rPr>
          <w:rFonts w:ascii="Calibri" w:hAnsi="Calibri" w:cs="Calibri"/>
          <w:lang w:val="en-US"/>
        </w:rPr>
        <w:t xml:space="preserve">Thailand Institute of Nuclear Technology (Public Organization) 9/9 </w:t>
      </w:r>
      <w:proofErr w:type="spellStart"/>
      <w:r w:rsidR="00751396" w:rsidRPr="00450A00">
        <w:rPr>
          <w:rFonts w:ascii="Calibri" w:hAnsi="Calibri" w:cs="Calibri"/>
          <w:lang w:val="en-US"/>
        </w:rPr>
        <w:t>Saimoon</w:t>
      </w:r>
      <w:proofErr w:type="spellEnd"/>
      <w:r w:rsidR="00751396" w:rsidRPr="00450A00">
        <w:rPr>
          <w:rFonts w:ascii="Calibri" w:hAnsi="Calibri" w:cs="Calibri"/>
          <w:lang w:val="en-US"/>
        </w:rPr>
        <w:t xml:space="preserve">, </w:t>
      </w:r>
      <w:proofErr w:type="spellStart"/>
      <w:r w:rsidR="00751396" w:rsidRPr="00450A00">
        <w:rPr>
          <w:rFonts w:ascii="Calibri" w:hAnsi="Calibri" w:cs="Calibri"/>
          <w:lang w:val="en-US"/>
        </w:rPr>
        <w:t>Ongkharak</w:t>
      </w:r>
      <w:proofErr w:type="spellEnd"/>
      <w:r w:rsidR="00751396" w:rsidRPr="00450A00">
        <w:rPr>
          <w:rFonts w:ascii="Calibri" w:hAnsi="Calibri" w:cs="Calibri"/>
          <w:lang w:val="en-US"/>
        </w:rPr>
        <w:t>, Nakhon Nayok, Thailand 26210</w:t>
      </w:r>
    </w:p>
    <w:p w14:paraId="1039909A" w14:textId="3CC05018" w:rsidR="000B0374" w:rsidRPr="00450A00" w:rsidRDefault="00751396" w:rsidP="00450A00">
      <w:pPr>
        <w:tabs>
          <w:tab w:val="left" w:pos="142"/>
        </w:tabs>
        <w:ind w:left="142" w:hanging="142"/>
        <w:jc w:val="thaiDistribute"/>
        <w:rPr>
          <w:rFonts w:ascii="Calibri" w:hAnsi="Calibri" w:cs="Calibri"/>
          <w:lang w:val="en-US"/>
        </w:rPr>
      </w:pPr>
      <w:r w:rsidRPr="00450A00">
        <w:rPr>
          <w:rFonts w:ascii="Calibri" w:hAnsi="Calibri" w:cs="Calibri"/>
          <w:vertAlign w:val="superscript"/>
          <w:lang w:val="en-US"/>
        </w:rPr>
        <w:t>2</w:t>
      </w:r>
      <w:r w:rsidR="00450A00">
        <w:rPr>
          <w:rFonts w:ascii="Calibri" w:hAnsi="Calibri" w:cs="Calibri"/>
          <w:lang w:val="en-US"/>
        </w:rPr>
        <w:tab/>
      </w:r>
      <w:r w:rsidR="000B0374" w:rsidRPr="00450A00">
        <w:rPr>
          <w:rFonts w:ascii="Calibri" w:hAnsi="Calibri" w:cs="Calibri"/>
          <w:lang w:val="en-US"/>
        </w:rPr>
        <w:t>Department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of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Groundwater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Resources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26/83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Soi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Ngam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Wong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Wan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54,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Lad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Yao,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Chatuchak,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Bangkok,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Thailand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0B0374" w:rsidRPr="00450A00">
        <w:rPr>
          <w:rFonts w:ascii="Calibri" w:hAnsi="Calibri" w:cs="Calibri"/>
          <w:lang w:val="en-US"/>
        </w:rPr>
        <w:t>10900</w:t>
      </w:r>
    </w:p>
    <w:p w14:paraId="066652A7" w14:textId="77777777" w:rsidR="000B0374" w:rsidRPr="00797CCF" w:rsidRDefault="000B0374" w:rsidP="00450A00">
      <w:pPr>
        <w:jc w:val="thaiDistribute"/>
        <w:rPr>
          <w:rFonts w:ascii="Calibri" w:hAnsi="Calibri" w:cs="Calibri"/>
          <w:lang w:val="en-US"/>
        </w:rPr>
      </w:pPr>
    </w:p>
    <w:p w14:paraId="48C299FC" w14:textId="07B42004" w:rsidR="00E269DB" w:rsidRPr="00450A00" w:rsidRDefault="00E269DB" w:rsidP="00450A00">
      <w:pPr>
        <w:rPr>
          <w:rFonts w:ascii="Calibri" w:hAnsi="Calibri" w:cs="Calibri"/>
          <w:lang w:val="en-US"/>
        </w:rPr>
      </w:pPr>
      <w:r w:rsidRPr="00450A00">
        <w:rPr>
          <w:rFonts w:ascii="Calibri" w:hAnsi="Calibri" w:cs="Calibri"/>
          <w:b/>
          <w:bCs/>
          <w:lang w:val="en-US"/>
        </w:rPr>
        <w:t>Corresponding</w:t>
      </w:r>
      <w:r w:rsidR="00981F75" w:rsidRPr="00450A00">
        <w:rPr>
          <w:rFonts w:ascii="Calibri" w:hAnsi="Calibri" w:cs="Calibri"/>
          <w:b/>
          <w:bCs/>
          <w:lang w:val="en-US"/>
        </w:rPr>
        <w:t xml:space="preserve"> </w:t>
      </w:r>
      <w:r w:rsidRPr="00450A00">
        <w:rPr>
          <w:rFonts w:ascii="Calibri" w:hAnsi="Calibri" w:cs="Calibri"/>
          <w:b/>
          <w:bCs/>
          <w:lang w:val="en-US"/>
        </w:rPr>
        <w:t>Author: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A275AA" w:rsidRPr="00450A00">
        <w:rPr>
          <w:rFonts w:ascii="Calibri" w:hAnsi="Calibri" w:cs="Calibri"/>
          <w:lang w:val="en-US"/>
        </w:rPr>
        <w:t>kiattipong@tint.or.th</w:t>
      </w:r>
    </w:p>
    <w:p w14:paraId="6C9A26C5" w14:textId="77777777" w:rsidR="00E269DB" w:rsidRPr="00797CCF" w:rsidRDefault="00E269DB" w:rsidP="00450A00">
      <w:pPr>
        <w:rPr>
          <w:rFonts w:ascii="Calibri" w:hAnsi="Calibri" w:cs="Calibri"/>
          <w:lang w:val="en-US"/>
        </w:rPr>
      </w:pPr>
    </w:p>
    <w:p w14:paraId="5EF7FD4B" w14:textId="3D0DB7B5" w:rsidR="005154A0" w:rsidRPr="00450A00" w:rsidRDefault="0098573F" w:rsidP="0098573F">
      <w:pPr>
        <w:jc w:val="thaiDistribute"/>
        <w:rPr>
          <w:rFonts w:ascii="Calibri" w:hAnsi="Calibri" w:cs="Calibri"/>
          <w:szCs w:val="30"/>
          <w:cs/>
          <w:lang w:val="en-US" w:bidi="th-TH"/>
        </w:rPr>
      </w:pPr>
      <w:r>
        <w:rPr>
          <w:rFonts w:ascii="Calibri" w:hAnsi="Calibri" w:cs="Calibri"/>
          <w:szCs w:val="30"/>
          <w:lang w:val="en-US" w:bidi="th-TH"/>
        </w:rPr>
        <w:t xml:space="preserve">In June 2018, </w:t>
      </w:r>
      <w:r w:rsidR="00E85D53" w:rsidRPr="00450A00">
        <w:rPr>
          <w:rFonts w:ascii="Calibri" w:hAnsi="Calibri" w:cs="Calibri"/>
        </w:rPr>
        <w:t>thirteen</w:t>
      </w:r>
      <w:r w:rsidR="005A7634" w:rsidRPr="00450A00">
        <w:rPr>
          <w:rFonts w:ascii="Calibri" w:hAnsi="Calibri" w:cs="Calibri"/>
        </w:rPr>
        <w:t xml:space="preserve"> child football players of the Wild Boars Academy </w:t>
      </w:r>
      <w:r w:rsidR="001B48D0" w:rsidRPr="00450A00">
        <w:rPr>
          <w:rFonts w:ascii="Calibri" w:hAnsi="Calibri" w:cs="Calibri"/>
        </w:rPr>
        <w:t xml:space="preserve">were trapped </w:t>
      </w:r>
      <w:r w:rsidR="005A7634" w:rsidRPr="00450A00">
        <w:rPr>
          <w:rFonts w:ascii="Calibri" w:hAnsi="Calibri" w:cs="Calibri"/>
        </w:rPr>
        <w:t>in</w:t>
      </w:r>
      <w:r w:rsidR="001B48D0" w:rsidRPr="00450A00">
        <w:rPr>
          <w:rFonts w:ascii="Calibri" w:hAnsi="Calibri" w:cs="Calibri"/>
        </w:rPr>
        <w:t>side</w:t>
      </w:r>
      <w:r w:rsidR="005A7634" w:rsidRPr="00450A00">
        <w:rPr>
          <w:rFonts w:ascii="Calibri" w:hAnsi="Calibri" w:cs="Calibri"/>
        </w:rPr>
        <w:t xml:space="preserve"> the Tham Luang cave</w:t>
      </w:r>
      <w:r>
        <w:rPr>
          <w:rFonts w:ascii="Calibri" w:hAnsi="Calibri" w:cs="Calibri"/>
        </w:rPr>
        <w:t>,</w:t>
      </w:r>
      <w:r w:rsidR="005A7634" w:rsidRPr="00450A00">
        <w:rPr>
          <w:rFonts w:ascii="Calibri" w:hAnsi="Calibri" w:cs="Calibri"/>
        </w:rPr>
        <w:t xml:space="preserve"> Chiang Rai, Thailand</w:t>
      </w:r>
      <w:r w:rsidR="001B48D0" w:rsidRPr="00450A00">
        <w:rPr>
          <w:rFonts w:ascii="Calibri" w:hAnsi="Calibri" w:cs="Calibri"/>
        </w:rPr>
        <w:t xml:space="preserve"> due to sudden flooding from heavy rainfall</w:t>
      </w:r>
      <w:r w:rsidR="005A7634" w:rsidRPr="00450A00">
        <w:rPr>
          <w:rFonts w:ascii="Calibri" w:hAnsi="Calibri" w:cs="Calibri"/>
        </w:rPr>
        <w:t>. The rescue was exceedingly difficult because of the complexity of the cave and the water level which was deeper than five metres at that time.</w:t>
      </w:r>
      <w:r w:rsidR="001B48D0" w:rsidRPr="00450A00">
        <w:rPr>
          <w:rFonts w:ascii="Calibri" w:hAnsi="Calibri" w:cs="Calibri"/>
          <w:szCs w:val="30"/>
          <w:cs/>
          <w:lang w:bidi="th-TH"/>
        </w:rPr>
        <w:t xml:space="preserve"> </w:t>
      </w:r>
      <w:r w:rsidR="001B48D0" w:rsidRPr="00450A00">
        <w:rPr>
          <w:rFonts w:ascii="Calibri" w:hAnsi="Calibri" w:cs="Calibri"/>
          <w:szCs w:val="30"/>
          <w:lang w:val="en-US" w:bidi="th-TH"/>
        </w:rPr>
        <w:t xml:space="preserve">Although the rescue operation </w:t>
      </w:r>
      <w:r w:rsidR="007D1EB1" w:rsidRPr="00450A00">
        <w:rPr>
          <w:rFonts w:ascii="Calibri" w:hAnsi="Calibri" w:cs="Calibri"/>
          <w:szCs w:val="30"/>
          <w:lang w:val="en-US" w:bidi="th-TH"/>
        </w:rPr>
        <w:t>succeeded, hydrodynamics information was unavailable</w:t>
      </w:r>
      <w:r w:rsidR="001B48D0" w:rsidRPr="00450A00">
        <w:rPr>
          <w:rFonts w:ascii="Calibri" w:hAnsi="Calibri" w:cs="Calibri"/>
          <w:szCs w:val="30"/>
          <w:lang w:val="en-US" w:bidi="th-TH"/>
        </w:rPr>
        <w:t xml:space="preserve"> to </w:t>
      </w:r>
      <w:r w:rsidR="007D1EB1" w:rsidRPr="00450A00">
        <w:rPr>
          <w:rFonts w:ascii="Calibri" w:hAnsi="Calibri" w:cs="Calibri"/>
          <w:szCs w:val="30"/>
          <w:lang w:val="en-US" w:bidi="th-TH"/>
        </w:rPr>
        <w:t xml:space="preserve">help them. This study aimed to identify the origin </w:t>
      </w:r>
      <w:r w:rsidR="00737495" w:rsidRPr="00450A00">
        <w:rPr>
          <w:rFonts w:ascii="Calibri" w:hAnsi="Calibri" w:cs="Calibri"/>
          <w:szCs w:val="30"/>
          <w:lang w:val="en-US" w:bidi="th-TH"/>
        </w:rPr>
        <w:t xml:space="preserve">of subsurface flow in Tham Luang cave and groundwater dynamics in </w:t>
      </w:r>
      <w:r w:rsidR="00BE2FFB" w:rsidRPr="00450A00">
        <w:rPr>
          <w:rFonts w:ascii="Calibri" w:hAnsi="Calibri" w:cs="Calibri"/>
          <w:szCs w:val="30"/>
          <w:lang w:val="en-US" w:bidi="th-TH"/>
        </w:rPr>
        <w:t>downstream</w:t>
      </w:r>
      <w:r w:rsidR="00737495" w:rsidRPr="00450A00">
        <w:rPr>
          <w:rFonts w:ascii="Calibri" w:hAnsi="Calibri" w:cs="Calibri"/>
          <w:szCs w:val="30"/>
          <w:lang w:val="en-US" w:bidi="th-TH"/>
        </w:rPr>
        <w:t>.</w:t>
      </w:r>
      <w:r>
        <w:rPr>
          <w:rFonts w:ascii="Calibri" w:hAnsi="Calibri" w:cs="Calibri"/>
          <w:szCs w:val="30"/>
          <w:lang w:val="en-US" w:bidi="th-TH"/>
        </w:rPr>
        <w:t xml:space="preserve"> </w:t>
      </w:r>
      <w:r w:rsidR="0049198C" w:rsidRPr="00450A00">
        <w:rPr>
          <w:rFonts w:ascii="Calibri" w:hAnsi="Calibri" w:cs="Calibri"/>
          <w:lang w:val="en-US"/>
        </w:rPr>
        <w:t xml:space="preserve">A </w:t>
      </w:r>
      <w:r w:rsidR="00132F06" w:rsidRPr="00450A00">
        <w:rPr>
          <w:rFonts w:ascii="Calibri" w:hAnsi="Calibri" w:cs="Calibri"/>
          <w:lang w:val="en-US"/>
        </w:rPr>
        <w:t xml:space="preserve">total of </w:t>
      </w:r>
      <w:r w:rsidR="0049198C" w:rsidRPr="00450A00">
        <w:rPr>
          <w:rFonts w:ascii="Calibri" w:hAnsi="Calibri" w:cs="Calibri"/>
          <w:lang w:val="en-US"/>
        </w:rPr>
        <w:t>460</w:t>
      </w:r>
      <w:r w:rsidR="00132F06" w:rsidRPr="00450A00">
        <w:rPr>
          <w:rFonts w:ascii="Calibri" w:hAnsi="Calibri" w:cs="Calibri"/>
          <w:lang w:val="en-US"/>
        </w:rPr>
        <w:t xml:space="preserve"> water samples were </w:t>
      </w:r>
      <w:r>
        <w:rPr>
          <w:rFonts w:ascii="Calibri" w:hAnsi="Calibri" w:cs="Calibri"/>
          <w:lang w:val="en-US"/>
        </w:rPr>
        <w:t xml:space="preserve">analyzed for hydrochemistry </w:t>
      </w:r>
      <w:r w:rsidR="00132F06" w:rsidRPr="00450A00">
        <w:rPr>
          <w:rFonts w:ascii="Calibri" w:hAnsi="Calibri" w:cs="Calibri"/>
          <w:lang w:val="en-US"/>
        </w:rPr>
        <w:t xml:space="preserve">in this study, collected </w:t>
      </w:r>
      <w:r w:rsidR="0049198C" w:rsidRPr="00450A00">
        <w:rPr>
          <w:rFonts w:ascii="Calibri" w:hAnsi="Calibri" w:cs="Calibri"/>
          <w:lang w:val="en-US"/>
        </w:rPr>
        <w:t xml:space="preserve">in eight campaigns in October 2019, March 2020, June 2020, October 2020, June 2021, October 2021, November 2022, and March 2023. </w:t>
      </w:r>
      <w:r w:rsidR="0049198C" w:rsidRPr="00450A00">
        <w:rPr>
          <w:rFonts w:ascii="Calibri" w:hAnsi="Calibri" w:cs="Calibri"/>
        </w:rPr>
        <w:t xml:space="preserve">These comprise 314 samples from groundwater with </w:t>
      </w:r>
      <w:r w:rsidR="00014211" w:rsidRPr="00450A00">
        <w:rPr>
          <w:rFonts w:ascii="Calibri" w:hAnsi="Calibri" w:cs="Calibri"/>
        </w:rPr>
        <w:t>a</w:t>
      </w:r>
      <w:r w:rsidR="0049198C" w:rsidRPr="00450A00">
        <w:rPr>
          <w:rFonts w:ascii="Calibri" w:hAnsi="Calibri" w:cs="Calibri"/>
        </w:rPr>
        <w:t xml:space="preserve"> depth between 4 and </w:t>
      </w:r>
      <w:r w:rsidR="00014211" w:rsidRPr="00450A00">
        <w:rPr>
          <w:rFonts w:ascii="Calibri" w:hAnsi="Calibri" w:cs="Calibri"/>
        </w:rPr>
        <w:t>184</w:t>
      </w:r>
      <w:r w:rsidR="0049198C" w:rsidRPr="00450A00">
        <w:rPr>
          <w:rFonts w:ascii="Calibri" w:hAnsi="Calibri" w:cs="Calibri"/>
        </w:rPr>
        <w:t xml:space="preserve"> m </w:t>
      </w:r>
      <w:r w:rsidR="00571D7B" w:rsidRPr="00450A00">
        <w:rPr>
          <w:rFonts w:ascii="Calibri" w:hAnsi="Calibri" w:cs="Calibri"/>
        </w:rPr>
        <w:t>below ground level</w:t>
      </w:r>
      <w:r w:rsidR="0049198C" w:rsidRPr="00450A00">
        <w:rPr>
          <w:rFonts w:ascii="Calibri" w:hAnsi="Calibri" w:cs="Calibri"/>
        </w:rPr>
        <w:t xml:space="preserve">, </w:t>
      </w:r>
      <w:r w:rsidR="00014211" w:rsidRPr="00450A00">
        <w:rPr>
          <w:rFonts w:ascii="Calibri" w:hAnsi="Calibri" w:cs="Calibri"/>
        </w:rPr>
        <w:t>90</w:t>
      </w:r>
      <w:r w:rsidR="0049198C" w:rsidRPr="00450A00">
        <w:rPr>
          <w:rFonts w:ascii="Calibri" w:hAnsi="Calibri" w:cs="Calibri"/>
        </w:rPr>
        <w:t xml:space="preserve"> samples from </w:t>
      </w:r>
      <w:r w:rsidR="00014211" w:rsidRPr="00450A00">
        <w:rPr>
          <w:rFonts w:ascii="Calibri" w:hAnsi="Calibri" w:cs="Calibri"/>
        </w:rPr>
        <w:t>surface water</w:t>
      </w:r>
      <w:r w:rsidR="0049198C" w:rsidRPr="00450A00">
        <w:rPr>
          <w:rFonts w:ascii="Calibri" w:hAnsi="Calibri" w:cs="Calibri"/>
        </w:rPr>
        <w:t>, 4</w:t>
      </w:r>
      <w:r w:rsidR="00014211" w:rsidRPr="00450A00">
        <w:rPr>
          <w:rFonts w:ascii="Calibri" w:hAnsi="Calibri" w:cs="Calibri"/>
        </w:rPr>
        <w:t>7</w:t>
      </w:r>
      <w:r w:rsidR="0049198C" w:rsidRPr="00450A00">
        <w:rPr>
          <w:rFonts w:ascii="Calibri" w:hAnsi="Calibri" w:cs="Calibri"/>
        </w:rPr>
        <w:t xml:space="preserve"> samples from </w:t>
      </w:r>
      <w:r w:rsidR="00014211" w:rsidRPr="00450A00">
        <w:rPr>
          <w:rFonts w:ascii="Calibri" w:hAnsi="Calibri" w:cs="Calibri"/>
        </w:rPr>
        <w:t>natural springs at different elevations</w:t>
      </w:r>
      <w:r w:rsidR="0049198C" w:rsidRPr="00450A00">
        <w:rPr>
          <w:rFonts w:ascii="Calibri" w:hAnsi="Calibri" w:cs="Calibri"/>
        </w:rPr>
        <w:t xml:space="preserve">, and </w:t>
      </w:r>
      <w:r w:rsidR="00014211" w:rsidRPr="00450A00">
        <w:rPr>
          <w:rFonts w:ascii="Calibri" w:hAnsi="Calibri" w:cs="Calibri"/>
        </w:rPr>
        <w:t>9</w:t>
      </w:r>
      <w:r w:rsidR="0049198C" w:rsidRPr="00450A00">
        <w:rPr>
          <w:rFonts w:ascii="Calibri" w:hAnsi="Calibri" w:cs="Calibri"/>
        </w:rPr>
        <w:t xml:space="preserve"> samples from </w:t>
      </w:r>
      <w:r w:rsidR="00014211" w:rsidRPr="00450A00">
        <w:rPr>
          <w:rFonts w:ascii="Calibri" w:hAnsi="Calibri" w:cs="Calibri"/>
        </w:rPr>
        <w:t>cave water in different locations</w:t>
      </w:r>
      <w:r w:rsidR="0049198C" w:rsidRPr="00450A00">
        <w:rPr>
          <w:rFonts w:ascii="Calibri" w:hAnsi="Calibri" w:cs="Calibri"/>
        </w:rPr>
        <w:t>.</w:t>
      </w:r>
      <w:r w:rsidR="00014211" w:rsidRPr="00450A00">
        <w:rPr>
          <w:rFonts w:ascii="Calibri" w:hAnsi="Calibri" w:cs="Calibri"/>
        </w:rPr>
        <w:t xml:space="preserve"> Physical parameters were analyzed in situ such as pH, EC, DO, and etc. The major cations and anions were analyzed by </w:t>
      </w:r>
      <w:r w:rsidR="001B58E7" w:rsidRPr="00450A00">
        <w:rPr>
          <w:rFonts w:ascii="Calibri" w:hAnsi="Calibri" w:cs="Calibri"/>
        </w:rPr>
        <w:t xml:space="preserve">ICP OES (Spectroblue) and Ion Chromatography (Dionex), respectively. For stable isotopes in water, </w:t>
      </w:r>
      <w:r w:rsidR="00571D7B" w:rsidRPr="00450A00">
        <w:rPr>
          <w:rFonts w:ascii="Calibri" w:hAnsi="Calibri" w:cs="Calibri"/>
        </w:rPr>
        <w:t>water samples</w:t>
      </w:r>
      <w:r w:rsidR="001B58E7" w:rsidRPr="00450A00">
        <w:rPr>
          <w:rFonts w:ascii="Calibri" w:hAnsi="Calibri" w:cs="Calibri"/>
        </w:rPr>
        <w:t xml:space="preserve"> were analyzed by liquid water isotope analyzer (CRDS, PICCARO L 2130-i).</w:t>
      </w:r>
      <w:r>
        <w:rPr>
          <w:rFonts w:ascii="Calibri" w:hAnsi="Calibri" w:cs="Calibri"/>
          <w:szCs w:val="30"/>
          <w:lang w:bidi="th-TH"/>
        </w:rPr>
        <w:t xml:space="preserve"> </w:t>
      </w:r>
      <w:r>
        <w:rPr>
          <w:rFonts w:ascii="Calibri" w:hAnsi="Calibri" w:cs="Calibri"/>
          <w:lang w:val="en-US"/>
        </w:rPr>
        <w:t>T</w:t>
      </w:r>
      <w:r w:rsidR="005154A0" w:rsidRPr="00450A00">
        <w:rPr>
          <w:rFonts w:ascii="Calibri" w:hAnsi="Calibri" w:cs="Calibri"/>
          <w:lang w:val="en-US"/>
        </w:rPr>
        <w:t>he results</w:t>
      </w:r>
      <w:r>
        <w:rPr>
          <w:rFonts w:ascii="Calibri" w:hAnsi="Calibri" w:cs="Calibri"/>
          <w:lang w:val="en-US"/>
        </w:rPr>
        <w:t xml:space="preserve"> show</w:t>
      </w:r>
      <w:r w:rsidR="006F3761" w:rsidRPr="00450A00">
        <w:rPr>
          <w:rFonts w:ascii="Calibri" w:hAnsi="Calibri" w:cs="Calibri"/>
          <w:lang w:val="en-US"/>
        </w:rPr>
        <w:t xml:space="preserve"> that </w:t>
      </w:r>
      <w:r>
        <w:rPr>
          <w:rFonts w:ascii="Calibri" w:hAnsi="Calibri" w:cs="Calibri"/>
          <w:lang w:val="en-US"/>
        </w:rPr>
        <w:t xml:space="preserve">Tham Luang cave system was recharged from an elevation higher than 1000 m, above mean sea level. </w:t>
      </w:r>
      <w:r w:rsidR="006F3761" w:rsidRPr="00450A00">
        <w:rPr>
          <w:rFonts w:ascii="Calibri" w:hAnsi="Calibri" w:cs="Calibri"/>
          <w:lang w:val="en-US"/>
        </w:rPr>
        <w:t xml:space="preserve">Moreover, water samples in </w:t>
      </w:r>
      <w:r w:rsidR="00240F53" w:rsidRPr="00450A00">
        <w:rPr>
          <w:rFonts w:ascii="Calibri" w:hAnsi="Calibri" w:cs="Calibri"/>
          <w:lang w:val="en-US"/>
        </w:rPr>
        <w:t xml:space="preserve">the </w:t>
      </w:r>
      <w:r w:rsidR="006F3761" w:rsidRPr="00450A00">
        <w:rPr>
          <w:rFonts w:ascii="Calibri" w:hAnsi="Calibri" w:cs="Calibri"/>
          <w:lang w:val="en-US"/>
        </w:rPr>
        <w:t xml:space="preserve">cave collected from different location, it also showed different isotopic values. It means that </w:t>
      </w:r>
      <w:r w:rsidR="00E21D1A" w:rsidRPr="00450A00">
        <w:rPr>
          <w:rFonts w:ascii="Calibri" w:hAnsi="Calibri" w:cs="Calibri"/>
          <w:lang w:val="en-US"/>
        </w:rPr>
        <w:t xml:space="preserve">water in </w:t>
      </w:r>
      <w:r w:rsidR="00240F53" w:rsidRPr="00450A00">
        <w:rPr>
          <w:rFonts w:ascii="Calibri" w:hAnsi="Calibri" w:cs="Calibri"/>
          <w:lang w:val="en-US"/>
        </w:rPr>
        <w:t xml:space="preserve">the </w:t>
      </w:r>
      <w:r w:rsidR="00E21D1A" w:rsidRPr="00450A00">
        <w:rPr>
          <w:rFonts w:ascii="Calibri" w:hAnsi="Calibri" w:cs="Calibri"/>
          <w:lang w:val="en-US"/>
        </w:rPr>
        <w:t xml:space="preserve">cave can be </w:t>
      </w:r>
      <w:r w:rsidR="00240F53" w:rsidRPr="00450A00">
        <w:rPr>
          <w:rFonts w:ascii="Calibri" w:hAnsi="Calibri" w:cs="Calibri"/>
          <w:lang w:val="en-US"/>
        </w:rPr>
        <w:t xml:space="preserve">also </w:t>
      </w:r>
      <w:r w:rsidR="00E21D1A" w:rsidRPr="00450A00">
        <w:rPr>
          <w:rFonts w:ascii="Calibri" w:hAnsi="Calibri" w:cs="Calibri"/>
          <w:lang w:val="en-US"/>
        </w:rPr>
        <w:t xml:space="preserve">recharged from different origins. From the geological survey, it was expected that the Tham Luang cave system </w:t>
      </w:r>
      <w:r w:rsidR="00240F53" w:rsidRPr="00450A00">
        <w:rPr>
          <w:rFonts w:ascii="Calibri" w:hAnsi="Calibri" w:cs="Calibri"/>
          <w:lang w:val="en-US"/>
        </w:rPr>
        <w:t xml:space="preserve">is </w:t>
      </w:r>
      <w:r w:rsidR="00E21D1A" w:rsidRPr="00450A00">
        <w:rPr>
          <w:rFonts w:ascii="Calibri" w:hAnsi="Calibri" w:cs="Calibri"/>
          <w:lang w:val="en-US"/>
        </w:rPr>
        <w:t xml:space="preserve">connected to the Morakot pool and Tham Pla Cave. </w:t>
      </w:r>
      <w:r w:rsidR="006846EE" w:rsidRPr="00450A00">
        <w:rPr>
          <w:rFonts w:ascii="Calibri" w:hAnsi="Calibri" w:cs="Calibri"/>
          <w:lang w:val="en-US"/>
        </w:rPr>
        <w:t xml:space="preserve">From isotopic values at three sampling points, they were very </w:t>
      </w:r>
      <w:r w:rsidR="00240F53" w:rsidRPr="00450A00">
        <w:rPr>
          <w:rFonts w:ascii="Calibri" w:hAnsi="Calibri" w:cs="Calibri"/>
          <w:lang w:val="en-US"/>
        </w:rPr>
        <w:t>close by</w:t>
      </w:r>
      <w:r w:rsidR="006846EE" w:rsidRPr="00450A00">
        <w:rPr>
          <w:rFonts w:ascii="Calibri" w:hAnsi="Calibri" w:cs="Calibri"/>
          <w:lang w:val="en-US"/>
        </w:rPr>
        <w:t xml:space="preserve"> indicating a strong correlation between Tham Luang Cave system and two discharge points, which are Morakot Pool and Tham Pla Cave</w:t>
      </w:r>
      <w:r w:rsidR="00482BCF" w:rsidRPr="00450A00">
        <w:rPr>
          <w:rFonts w:ascii="Calibri" w:hAnsi="Calibri" w:cs="Calibri"/>
          <w:lang w:val="en-US"/>
        </w:rPr>
        <w:t xml:space="preserve">. Land uses in high </w:t>
      </w:r>
      <w:r w:rsidR="00571D7B" w:rsidRPr="00450A00">
        <w:rPr>
          <w:rFonts w:ascii="Calibri" w:hAnsi="Calibri" w:cs="Calibri"/>
          <w:lang w:val="en-US"/>
        </w:rPr>
        <w:t>elevations</w:t>
      </w:r>
      <w:r w:rsidR="00482BCF" w:rsidRPr="00450A00">
        <w:rPr>
          <w:rFonts w:ascii="Calibri" w:hAnsi="Calibri" w:cs="Calibri"/>
          <w:lang w:val="en-US"/>
        </w:rPr>
        <w:t xml:space="preserve"> </w:t>
      </w:r>
      <w:r w:rsidR="00571D7B" w:rsidRPr="00450A00">
        <w:rPr>
          <w:rFonts w:ascii="Calibri" w:hAnsi="Calibri" w:cs="Calibri"/>
          <w:lang w:val="en-US"/>
        </w:rPr>
        <w:t>should be controlled because they will be affected to groundwater quality and quantity</w:t>
      </w:r>
      <w:r w:rsidR="00240F53" w:rsidRPr="00450A00">
        <w:rPr>
          <w:rFonts w:ascii="Calibri" w:hAnsi="Calibri" w:cs="Calibri"/>
          <w:lang w:val="en-US"/>
        </w:rPr>
        <w:t xml:space="preserve"> in downstream</w:t>
      </w:r>
      <w:r w:rsidR="00571D7B" w:rsidRPr="00450A00">
        <w:rPr>
          <w:rFonts w:ascii="Calibri" w:hAnsi="Calibri" w:cs="Calibri"/>
          <w:lang w:val="en-US"/>
        </w:rPr>
        <w:t xml:space="preserve">. </w:t>
      </w:r>
    </w:p>
    <w:p w14:paraId="5637F9A7" w14:textId="77777777" w:rsidR="00571D7B" w:rsidRPr="00450A00" w:rsidRDefault="00571D7B" w:rsidP="00797CCF">
      <w:pPr>
        <w:spacing w:after="120"/>
        <w:rPr>
          <w:rFonts w:ascii="Calibri" w:hAnsi="Calibri" w:cs="Calibri"/>
          <w:b/>
          <w:bCs/>
          <w:lang w:val="en-US"/>
        </w:rPr>
      </w:pPr>
    </w:p>
    <w:p w14:paraId="7C276002" w14:textId="101015C2" w:rsidR="00E269DB" w:rsidRPr="00B04849" w:rsidRDefault="007466D0" w:rsidP="00450A00">
      <w:pPr>
        <w:rPr>
          <w:rFonts w:ascii="Calibri" w:hAnsi="Calibri" w:cs="Calibri"/>
          <w:lang w:val="en-US"/>
        </w:rPr>
      </w:pPr>
      <w:r w:rsidRPr="00450A00">
        <w:rPr>
          <w:rFonts w:ascii="Calibri" w:hAnsi="Calibri" w:cs="Calibri"/>
          <w:b/>
          <w:bCs/>
          <w:lang w:val="en-US"/>
        </w:rPr>
        <w:t>Keywords:</w:t>
      </w:r>
      <w:r w:rsidR="00981F75" w:rsidRPr="00450A00">
        <w:rPr>
          <w:rFonts w:ascii="Calibri" w:hAnsi="Calibri" w:cs="Calibri"/>
          <w:b/>
          <w:bCs/>
          <w:lang w:val="en-US"/>
        </w:rPr>
        <w:t xml:space="preserve"> </w:t>
      </w:r>
      <w:r w:rsidR="00240F53" w:rsidRPr="00450A00">
        <w:rPr>
          <w:rFonts w:ascii="Calibri" w:hAnsi="Calibri" w:cs="Calibri"/>
          <w:lang w:val="en-US"/>
        </w:rPr>
        <w:t>isotope</w:t>
      </w:r>
      <w:r w:rsidR="00981F75" w:rsidRPr="00450A00">
        <w:rPr>
          <w:rFonts w:ascii="Calibri" w:hAnsi="Calibri" w:cs="Calibri"/>
          <w:lang w:val="en-US"/>
        </w:rPr>
        <w:t xml:space="preserve"> techniques</w:t>
      </w:r>
      <w:r w:rsidR="00797CCF">
        <w:rPr>
          <w:rFonts w:ascii="Calibri" w:hAnsi="Calibri" w:cs="Calibri"/>
          <w:lang w:val="en-US"/>
        </w:rPr>
        <w:t>;</w:t>
      </w:r>
      <w:r w:rsidR="00981F75" w:rsidRPr="00450A00">
        <w:rPr>
          <w:rFonts w:ascii="Calibri" w:hAnsi="Calibri" w:cs="Calibri"/>
          <w:lang w:val="en-US"/>
        </w:rPr>
        <w:t xml:space="preserve"> </w:t>
      </w:r>
      <w:r w:rsidR="00240F53" w:rsidRPr="00450A00">
        <w:rPr>
          <w:rFonts w:ascii="Calibri" w:hAnsi="Calibri" w:cs="Calibri"/>
          <w:lang w:val="en-US"/>
        </w:rPr>
        <w:t>recharge elevation</w:t>
      </w:r>
      <w:r w:rsidR="00797CCF">
        <w:rPr>
          <w:rFonts w:ascii="Calibri" w:hAnsi="Calibri" w:cs="Calibri"/>
          <w:lang w:val="en-US"/>
        </w:rPr>
        <w:t>;</w:t>
      </w:r>
      <w:r w:rsidR="00981F75" w:rsidRPr="00450A00">
        <w:rPr>
          <w:rFonts w:ascii="Calibri" w:hAnsi="Calibri" w:cs="Calibri"/>
          <w:lang w:val="en-US"/>
        </w:rPr>
        <w:t xml:space="preserve"> karst </w:t>
      </w:r>
      <w:r w:rsidR="00240F53" w:rsidRPr="00450A00">
        <w:rPr>
          <w:rFonts w:ascii="Calibri" w:hAnsi="Calibri" w:cs="Calibri"/>
          <w:lang w:val="en-US"/>
        </w:rPr>
        <w:t>aquifer</w:t>
      </w:r>
      <w:r w:rsidR="00797CCF">
        <w:rPr>
          <w:rFonts w:ascii="Calibri" w:hAnsi="Calibri" w:cs="Calibri"/>
          <w:lang w:val="en-US"/>
        </w:rPr>
        <w:t>;</w:t>
      </w:r>
      <w:r w:rsidR="00240F53" w:rsidRPr="00450A00">
        <w:rPr>
          <w:rFonts w:ascii="Calibri" w:hAnsi="Calibri" w:cs="Calibri"/>
          <w:lang w:val="en-US"/>
        </w:rPr>
        <w:t xml:space="preserve"> discharge area</w:t>
      </w:r>
    </w:p>
    <w:sectPr w:rsidR="00E269DB" w:rsidRPr="00B04849" w:rsidSect="00450A00"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9F7B3" w14:textId="77777777" w:rsidR="00CE618F" w:rsidRDefault="00CE618F" w:rsidP="00283357">
      <w:r>
        <w:separator/>
      </w:r>
    </w:p>
  </w:endnote>
  <w:endnote w:type="continuationSeparator" w:id="0">
    <w:p w14:paraId="4D32845E" w14:textId="77777777" w:rsidR="00CE618F" w:rsidRDefault="00CE618F" w:rsidP="0028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8D96D" w14:textId="77777777" w:rsidR="00CE618F" w:rsidRDefault="00CE618F" w:rsidP="00283357">
      <w:r>
        <w:separator/>
      </w:r>
    </w:p>
  </w:footnote>
  <w:footnote w:type="continuationSeparator" w:id="0">
    <w:p w14:paraId="37FBE828" w14:textId="77777777" w:rsidR="00CE618F" w:rsidRDefault="00CE618F" w:rsidP="0028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QzMTcAEhYWZko6SsGpxcWZ+XkgBYa1ANAFJUosAAAA"/>
  </w:docVars>
  <w:rsids>
    <w:rsidRoot w:val="00E269DB"/>
    <w:rsid w:val="00014211"/>
    <w:rsid w:val="000206F7"/>
    <w:rsid w:val="00052560"/>
    <w:rsid w:val="000B0374"/>
    <w:rsid w:val="000C1D4B"/>
    <w:rsid w:val="000E6427"/>
    <w:rsid w:val="0010106C"/>
    <w:rsid w:val="00132F06"/>
    <w:rsid w:val="00157281"/>
    <w:rsid w:val="001B48D0"/>
    <w:rsid w:val="001B58E7"/>
    <w:rsid w:val="001C7F8E"/>
    <w:rsid w:val="001F25C1"/>
    <w:rsid w:val="0023029C"/>
    <w:rsid w:val="00240F53"/>
    <w:rsid w:val="00283357"/>
    <w:rsid w:val="00293C32"/>
    <w:rsid w:val="002F4286"/>
    <w:rsid w:val="00326AF6"/>
    <w:rsid w:val="00337EE4"/>
    <w:rsid w:val="00352047"/>
    <w:rsid w:val="00381C36"/>
    <w:rsid w:val="00382230"/>
    <w:rsid w:val="00395119"/>
    <w:rsid w:val="003C0117"/>
    <w:rsid w:val="003C7532"/>
    <w:rsid w:val="003C7895"/>
    <w:rsid w:val="003D0603"/>
    <w:rsid w:val="004153B6"/>
    <w:rsid w:val="004307B7"/>
    <w:rsid w:val="00450A00"/>
    <w:rsid w:val="004547E2"/>
    <w:rsid w:val="00482BCF"/>
    <w:rsid w:val="0049198C"/>
    <w:rsid w:val="00503E78"/>
    <w:rsid w:val="00514B15"/>
    <w:rsid w:val="005154A0"/>
    <w:rsid w:val="00524027"/>
    <w:rsid w:val="00531204"/>
    <w:rsid w:val="005378D0"/>
    <w:rsid w:val="00571D7B"/>
    <w:rsid w:val="00591D0F"/>
    <w:rsid w:val="0059560C"/>
    <w:rsid w:val="005A5897"/>
    <w:rsid w:val="005A7634"/>
    <w:rsid w:val="005B521E"/>
    <w:rsid w:val="005C68E5"/>
    <w:rsid w:val="005C6B8D"/>
    <w:rsid w:val="00611BC5"/>
    <w:rsid w:val="00663777"/>
    <w:rsid w:val="006846EE"/>
    <w:rsid w:val="00694027"/>
    <w:rsid w:val="006A72F5"/>
    <w:rsid w:val="006F3761"/>
    <w:rsid w:val="00737495"/>
    <w:rsid w:val="007466D0"/>
    <w:rsid w:val="00751396"/>
    <w:rsid w:val="0075556E"/>
    <w:rsid w:val="0077096B"/>
    <w:rsid w:val="00771F84"/>
    <w:rsid w:val="00786213"/>
    <w:rsid w:val="00797CCF"/>
    <w:rsid w:val="007C75B7"/>
    <w:rsid w:val="007D1EB1"/>
    <w:rsid w:val="00803B89"/>
    <w:rsid w:val="0082613A"/>
    <w:rsid w:val="008C0EEA"/>
    <w:rsid w:val="00910455"/>
    <w:rsid w:val="00920AFC"/>
    <w:rsid w:val="00951125"/>
    <w:rsid w:val="00981F75"/>
    <w:rsid w:val="0098343B"/>
    <w:rsid w:val="0098573F"/>
    <w:rsid w:val="009A3930"/>
    <w:rsid w:val="009C266F"/>
    <w:rsid w:val="009F7948"/>
    <w:rsid w:val="00A275AA"/>
    <w:rsid w:val="00A27781"/>
    <w:rsid w:val="00A37366"/>
    <w:rsid w:val="00A77698"/>
    <w:rsid w:val="00A8793D"/>
    <w:rsid w:val="00B038C5"/>
    <w:rsid w:val="00B04849"/>
    <w:rsid w:val="00BA0053"/>
    <w:rsid w:val="00BC239B"/>
    <w:rsid w:val="00BC52B0"/>
    <w:rsid w:val="00BE15E7"/>
    <w:rsid w:val="00BE2FFB"/>
    <w:rsid w:val="00BE4B17"/>
    <w:rsid w:val="00BE7B15"/>
    <w:rsid w:val="00C01FDC"/>
    <w:rsid w:val="00C8147F"/>
    <w:rsid w:val="00CA132F"/>
    <w:rsid w:val="00CA6443"/>
    <w:rsid w:val="00CD00D6"/>
    <w:rsid w:val="00CE5723"/>
    <w:rsid w:val="00CE618F"/>
    <w:rsid w:val="00D037A7"/>
    <w:rsid w:val="00D127DE"/>
    <w:rsid w:val="00D327ED"/>
    <w:rsid w:val="00D35359"/>
    <w:rsid w:val="00D61EBF"/>
    <w:rsid w:val="00D732D8"/>
    <w:rsid w:val="00D81427"/>
    <w:rsid w:val="00D846A1"/>
    <w:rsid w:val="00DC1B57"/>
    <w:rsid w:val="00DE26F7"/>
    <w:rsid w:val="00E11227"/>
    <w:rsid w:val="00E2060F"/>
    <w:rsid w:val="00E21D1A"/>
    <w:rsid w:val="00E269DB"/>
    <w:rsid w:val="00E3459F"/>
    <w:rsid w:val="00E62919"/>
    <w:rsid w:val="00E62E7A"/>
    <w:rsid w:val="00E72B2A"/>
    <w:rsid w:val="00E85D53"/>
    <w:rsid w:val="00EA2A88"/>
    <w:rsid w:val="00EA68BC"/>
    <w:rsid w:val="00EB05A8"/>
    <w:rsid w:val="00EB741F"/>
    <w:rsid w:val="00EC2EEC"/>
    <w:rsid w:val="00EF0969"/>
    <w:rsid w:val="00F20EDE"/>
    <w:rsid w:val="00F36AAB"/>
    <w:rsid w:val="00F65CE0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F0E96"/>
  <w15:chartTrackingRefBased/>
  <w15:docId w15:val="{580EB263-57D5-8F47-8D7E-A09AB6B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EastAsia" w:hAnsi="Franklin Gothic Book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33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3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335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2287</Characters>
  <Application>Microsoft Office Word</Application>
  <DocSecurity>0</DocSecurity>
  <Lines>37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CORDEIRO (MCI Sao Paulo)</dc:creator>
  <cp:keywords/>
  <dc:description/>
  <cp:lastModifiedBy>Kiattipong  Kamdee</cp:lastModifiedBy>
  <cp:revision>2</cp:revision>
  <dcterms:created xsi:type="dcterms:W3CDTF">2024-07-09T03:04:00Z</dcterms:created>
  <dcterms:modified xsi:type="dcterms:W3CDTF">2024-07-09T03:04:00Z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303ec338dc6a406a84088f19756b007493c58f95542d741b9822f9ac97e5487c</vt:lpwstr>
  </property>
</Properties>
</file>